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C5" w:rsidRPr="00D56FC5" w:rsidRDefault="00D56FC5" w:rsidP="00D56FC5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  <w:highlight w:val="yellow"/>
        </w:rPr>
      </w:pPr>
      <w:bookmarkStart w:id="0" w:name="_GoBack"/>
      <w:bookmarkEnd w:id="0"/>
      <w:r w:rsidRPr="00D56FC5">
        <w:rPr>
          <w:rFonts w:ascii="Arial" w:hAnsi="Arial" w:cs="Arial"/>
          <w:b/>
          <w:color w:val="002060"/>
          <w:sz w:val="20"/>
          <w:szCs w:val="20"/>
          <w:highlight w:val="yellow"/>
        </w:rPr>
        <w:t>CAÑETE SALPICADO POR UN FRAUDE FISCAL</w:t>
      </w:r>
    </w:p>
    <w:p w:rsidR="00D56FC5" w:rsidRPr="00D56FC5" w:rsidRDefault="00D56FC5" w:rsidP="00D56FC5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6FC5">
        <w:rPr>
          <w:rFonts w:ascii="Arial" w:hAnsi="Arial" w:cs="Arial"/>
          <w:b/>
          <w:color w:val="002060"/>
          <w:sz w:val="20"/>
          <w:szCs w:val="20"/>
          <w:highlight w:val="yellow"/>
        </w:rPr>
        <w:t>INTERVIÚ. JULIO 2001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Miguel Arias Cañete no sólo ocultó sus negocios</w:t>
      </w:r>
      <w:r>
        <w:rPr>
          <w:rFonts w:ascii="Arial" w:hAnsi="Arial" w:cs="Arial"/>
          <w:color w:val="002060"/>
          <w:sz w:val="20"/>
          <w:szCs w:val="20"/>
        </w:rPr>
        <w:t xml:space="preserve"> privados y administró empresas </w:t>
      </w:r>
      <w:r w:rsidRPr="00D56FC5">
        <w:rPr>
          <w:rFonts w:ascii="Arial" w:hAnsi="Arial" w:cs="Arial"/>
          <w:color w:val="002060"/>
          <w:sz w:val="20"/>
          <w:szCs w:val="20"/>
        </w:rPr>
        <w:t>montadas en paraísos fiscales. Además, el actual</w:t>
      </w:r>
      <w:r>
        <w:rPr>
          <w:rFonts w:ascii="Arial" w:hAnsi="Arial" w:cs="Arial"/>
          <w:color w:val="002060"/>
          <w:sz w:val="20"/>
          <w:szCs w:val="20"/>
        </w:rPr>
        <w:t xml:space="preserve"> ministro de Agricultura estuvo </w:t>
      </w:r>
      <w:r w:rsidRPr="00D56FC5">
        <w:rPr>
          <w:rFonts w:ascii="Arial" w:hAnsi="Arial" w:cs="Arial"/>
          <w:color w:val="002060"/>
          <w:sz w:val="20"/>
          <w:szCs w:val="20"/>
        </w:rPr>
        <w:t>relacionado con uno de los mayores fraudes fiscales</w:t>
      </w:r>
      <w:r>
        <w:rPr>
          <w:rFonts w:ascii="Arial" w:hAnsi="Arial" w:cs="Arial"/>
          <w:color w:val="002060"/>
          <w:sz w:val="20"/>
          <w:szCs w:val="20"/>
        </w:rPr>
        <w:t xml:space="preserve"> descubiertos en España durante </w:t>
      </w:r>
      <w:r w:rsidRPr="00D56FC5">
        <w:rPr>
          <w:rFonts w:ascii="Arial" w:hAnsi="Arial" w:cs="Arial"/>
          <w:color w:val="002060"/>
          <w:sz w:val="20"/>
          <w:szCs w:val="20"/>
        </w:rPr>
        <w:t>las últimas décadas. Se trata del llamado caso d</w:t>
      </w:r>
      <w:r>
        <w:rPr>
          <w:rFonts w:ascii="Arial" w:hAnsi="Arial" w:cs="Arial"/>
          <w:color w:val="002060"/>
          <w:sz w:val="20"/>
          <w:szCs w:val="20"/>
        </w:rPr>
        <w:t xml:space="preserve">e los DNI falsos, que supuso el </w:t>
      </w:r>
      <w:r w:rsidRPr="00D56FC5">
        <w:rPr>
          <w:rFonts w:ascii="Arial" w:hAnsi="Arial" w:cs="Arial"/>
          <w:color w:val="002060"/>
          <w:sz w:val="20"/>
          <w:szCs w:val="20"/>
        </w:rPr>
        <w:t>blanqueo de más de 2.000 millones de dinero negro gen</w:t>
      </w:r>
      <w:r>
        <w:rPr>
          <w:rFonts w:ascii="Arial" w:hAnsi="Arial" w:cs="Arial"/>
          <w:color w:val="002060"/>
          <w:sz w:val="20"/>
          <w:szCs w:val="20"/>
        </w:rPr>
        <w:t xml:space="preserve">erado por industrias del sector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agropecuario, dedicadas a la fabricación </w:t>
      </w:r>
      <w:r>
        <w:rPr>
          <w:rFonts w:ascii="Arial" w:hAnsi="Arial" w:cs="Arial"/>
          <w:color w:val="002060"/>
          <w:sz w:val="20"/>
          <w:szCs w:val="20"/>
        </w:rPr>
        <w:t xml:space="preserve">de piensos para animales y a la </w:t>
      </w:r>
      <w:r w:rsidRPr="00D56FC5">
        <w:rPr>
          <w:rFonts w:ascii="Arial" w:hAnsi="Arial" w:cs="Arial"/>
          <w:color w:val="002060"/>
          <w:sz w:val="20"/>
          <w:szCs w:val="20"/>
        </w:rPr>
        <w:t>comercialización de pollos.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La historia arranca a finales de los años ochenta y en su origen se encuentran tres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D56FC5">
        <w:rPr>
          <w:rFonts w:ascii="Arial" w:hAnsi="Arial" w:cs="Arial"/>
          <w:color w:val="002060"/>
          <w:sz w:val="20"/>
          <w:szCs w:val="20"/>
        </w:rPr>
        <w:t>abogados de Jerez de la Frontera: el propio</w:t>
      </w:r>
      <w:r>
        <w:rPr>
          <w:rFonts w:ascii="Arial" w:hAnsi="Arial" w:cs="Arial"/>
          <w:color w:val="002060"/>
          <w:sz w:val="20"/>
          <w:szCs w:val="20"/>
        </w:rPr>
        <w:t xml:space="preserve"> Arias Cañete, que entonces era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eurodiputado; Antonio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Giles, amigo íntimo</w:t>
      </w:r>
      <w:r>
        <w:rPr>
          <w:rFonts w:ascii="Arial" w:hAnsi="Arial" w:cs="Arial"/>
          <w:color w:val="002060"/>
          <w:sz w:val="20"/>
          <w:szCs w:val="20"/>
        </w:rPr>
        <w:t xml:space="preserve"> de Cañete, con quien compartió </w:t>
      </w:r>
      <w:r w:rsidRPr="00D56FC5">
        <w:rPr>
          <w:rFonts w:ascii="Arial" w:hAnsi="Arial" w:cs="Arial"/>
          <w:color w:val="002060"/>
          <w:sz w:val="20"/>
          <w:szCs w:val="20"/>
        </w:rPr>
        <w:t>primero clases en la Facultad y luego un bufe</w:t>
      </w:r>
      <w:r>
        <w:rPr>
          <w:rFonts w:ascii="Arial" w:hAnsi="Arial" w:cs="Arial"/>
          <w:color w:val="002060"/>
          <w:sz w:val="20"/>
          <w:szCs w:val="20"/>
        </w:rPr>
        <w:t xml:space="preserve">te; y José Luis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Coveñas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Tamayo, </w:t>
      </w:r>
      <w:r w:rsidRPr="00D56FC5">
        <w:rPr>
          <w:rFonts w:ascii="Arial" w:hAnsi="Arial" w:cs="Arial"/>
          <w:color w:val="002060"/>
          <w:sz w:val="20"/>
          <w:szCs w:val="20"/>
        </w:rPr>
        <w:t>conocido como Pepón, concejal de AP en el Ayu</w:t>
      </w:r>
      <w:r>
        <w:rPr>
          <w:rFonts w:ascii="Arial" w:hAnsi="Arial" w:cs="Arial"/>
          <w:color w:val="002060"/>
          <w:sz w:val="20"/>
          <w:szCs w:val="20"/>
        </w:rPr>
        <w:t xml:space="preserve">ntamiento de Jerez y persona de </w:t>
      </w:r>
      <w:r w:rsidRPr="00D56FC5">
        <w:rPr>
          <w:rFonts w:ascii="Arial" w:hAnsi="Arial" w:cs="Arial"/>
          <w:color w:val="002060"/>
          <w:sz w:val="20"/>
          <w:szCs w:val="20"/>
        </w:rPr>
        <w:t>confianza tanto de Cañ</w:t>
      </w:r>
      <w:r>
        <w:rPr>
          <w:rFonts w:ascii="Arial" w:hAnsi="Arial" w:cs="Arial"/>
          <w:color w:val="002060"/>
          <w:sz w:val="20"/>
          <w:szCs w:val="20"/>
        </w:rPr>
        <w:t xml:space="preserve">ete como de la familia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.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Arias Cañete y Pepón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Coveñas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desarrollaron dive</w:t>
      </w:r>
      <w:r>
        <w:rPr>
          <w:rFonts w:ascii="Arial" w:hAnsi="Arial" w:cs="Arial"/>
          <w:color w:val="002060"/>
          <w:sz w:val="20"/>
          <w:szCs w:val="20"/>
        </w:rPr>
        <w:t xml:space="preserve">rsas actividades en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, una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empresa utilizada como fachada para. </w:t>
      </w:r>
      <w:proofErr w:type="gramStart"/>
      <w:r w:rsidRPr="00D56FC5">
        <w:rPr>
          <w:rFonts w:ascii="Arial" w:hAnsi="Arial" w:cs="Arial"/>
          <w:color w:val="002060"/>
          <w:sz w:val="20"/>
          <w:szCs w:val="20"/>
        </w:rPr>
        <w:t>blanquear</w:t>
      </w:r>
      <w:proofErr w:type="gramEnd"/>
      <w:r w:rsidRPr="00D56FC5">
        <w:rPr>
          <w:rFonts w:ascii="Arial" w:hAnsi="Arial" w:cs="Arial"/>
          <w:color w:val="002060"/>
          <w:sz w:val="20"/>
          <w:szCs w:val="20"/>
        </w:rPr>
        <w:t xml:space="preserve"> 2.000 millones del in</w:t>
      </w:r>
      <w:r>
        <w:rPr>
          <w:rFonts w:ascii="Arial" w:hAnsi="Arial" w:cs="Arial"/>
          <w:color w:val="002060"/>
          <w:sz w:val="20"/>
          <w:szCs w:val="20"/>
        </w:rPr>
        <w:t xml:space="preserve">dustrial catalán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. Antonio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era corredor d</w:t>
      </w:r>
      <w:r>
        <w:rPr>
          <w:rFonts w:ascii="Arial" w:hAnsi="Arial" w:cs="Arial"/>
          <w:color w:val="002060"/>
          <w:sz w:val="20"/>
          <w:szCs w:val="20"/>
        </w:rPr>
        <w:t xml:space="preserve">e bolsa en su propia agencia de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valores, Usera y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, implicada en el fraude </w:t>
      </w:r>
      <w:r>
        <w:rPr>
          <w:rFonts w:ascii="Arial" w:hAnsi="Arial" w:cs="Arial"/>
          <w:color w:val="002060"/>
          <w:sz w:val="20"/>
          <w:szCs w:val="20"/>
        </w:rPr>
        <w:t xml:space="preserve">de la colocación de acciones de </w:t>
      </w:r>
      <w:r w:rsidRPr="00D56FC5">
        <w:rPr>
          <w:rFonts w:ascii="Arial" w:hAnsi="Arial" w:cs="Arial"/>
          <w:color w:val="002060"/>
          <w:sz w:val="20"/>
          <w:szCs w:val="20"/>
        </w:rPr>
        <w:t>Repsol llevada a cabo en mayo de 1989. En ambos casos, los fraudes se realiza</w:t>
      </w:r>
      <w:r>
        <w:rPr>
          <w:rFonts w:ascii="Arial" w:hAnsi="Arial" w:cs="Arial"/>
          <w:color w:val="002060"/>
          <w:sz w:val="20"/>
          <w:szCs w:val="20"/>
        </w:rPr>
        <w:t xml:space="preserve">ron </w:t>
      </w:r>
      <w:r w:rsidRPr="00D56FC5">
        <w:rPr>
          <w:rFonts w:ascii="Arial" w:hAnsi="Arial" w:cs="Arial"/>
          <w:color w:val="002060"/>
          <w:sz w:val="20"/>
          <w:szCs w:val="20"/>
        </w:rPr>
        <w:t>utilizando DNI falsos. Y fue la imprudencia de utili</w:t>
      </w:r>
      <w:r>
        <w:rPr>
          <w:rFonts w:ascii="Arial" w:hAnsi="Arial" w:cs="Arial"/>
          <w:color w:val="002060"/>
          <w:sz w:val="20"/>
          <w:szCs w:val="20"/>
        </w:rPr>
        <w:t xml:space="preserve">zar el mismo DNI de un pescador </w:t>
      </w:r>
      <w:r w:rsidRPr="00D56FC5">
        <w:rPr>
          <w:rFonts w:ascii="Arial" w:hAnsi="Arial" w:cs="Arial"/>
          <w:color w:val="002060"/>
          <w:sz w:val="20"/>
          <w:szCs w:val="20"/>
        </w:rPr>
        <w:t>de Huelva en las dos operaciones lo que permitió descubrir los escándalos.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 xml:space="preserve">La empresa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se constituyó el 29 de mayo de</w:t>
      </w:r>
      <w:r>
        <w:rPr>
          <w:rFonts w:ascii="Arial" w:hAnsi="Arial" w:cs="Arial"/>
          <w:color w:val="002060"/>
          <w:sz w:val="20"/>
          <w:szCs w:val="20"/>
        </w:rPr>
        <w:t xml:space="preserve"> 1987, con un capital social de </w:t>
      </w:r>
      <w:r w:rsidRPr="00D56FC5">
        <w:rPr>
          <w:rFonts w:ascii="Arial" w:hAnsi="Arial" w:cs="Arial"/>
          <w:color w:val="002060"/>
          <w:sz w:val="20"/>
          <w:szCs w:val="20"/>
        </w:rPr>
        <w:t>15.000 pesetas y domicilio en la calle Sevilla, 41</w:t>
      </w:r>
      <w:r>
        <w:rPr>
          <w:rFonts w:ascii="Arial" w:hAnsi="Arial" w:cs="Arial"/>
          <w:color w:val="002060"/>
          <w:sz w:val="20"/>
          <w:szCs w:val="20"/>
        </w:rPr>
        <w:t xml:space="preserve">43, de Jerez. En dicho edificio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tienen sus despachos de abogado tanto Arias Cañete </w:t>
      </w:r>
      <w:r>
        <w:rPr>
          <w:rFonts w:ascii="Arial" w:hAnsi="Arial" w:cs="Arial"/>
          <w:color w:val="002060"/>
          <w:sz w:val="20"/>
          <w:szCs w:val="20"/>
        </w:rPr>
        <w:t xml:space="preserve">como Pepón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Coveñas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. Como socios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fundadores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constan tres personas: el</w:t>
      </w:r>
      <w:r>
        <w:rPr>
          <w:rFonts w:ascii="Arial" w:hAnsi="Arial" w:cs="Arial"/>
          <w:color w:val="002060"/>
          <w:sz w:val="20"/>
          <w:szCs w:val="20"/>
        </w:rPr>
        <w:t xml:space="preserve"> citado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Coveñas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Tamayo, Timoteo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Ramírez Cuesta y Jaime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Parera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Ambros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. Los dos ú</w:t>
      </w:r>
      <w:r>
        <w:rPr>
          <w:rFonts w:ascii="Arial" w:hAnsi="Arial" w:cs="Arial"/>
          <w:color w:val="002060"/>
          <w:sz w:val="20"/>
          <w:szCs w:val="20"/>
        </w:rPr>
        <w:t xml:space="preserve">ltimos estaban ligados al grupo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empresarial agropecuario de 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: Timot</w:t>
      </w:r>
      <w:r>
        <w:rPr>
          <w:rFonts w:ascii="Arial" w:hAnsi="Arial" w:cs="Arial"/>
          <w:color w:val="002060"/>
          <w:sz w:val="20"/>
          <w:szCs w:val="20"/>
        </w:rPr>
        <w:t xml:space="preserve">eo Ramírez como encargado de la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gestión financiera y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Parera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como su ayudante.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 xml:space="preserve">En enero de 1988, Timoteo Ramírez, que figuraba como empleado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, </w:t>
      </w:r>
      <w:r>
        <w:rPr>
          <w:rFonts w:ascii="Arial" w:hAnsi="Arial" w:cs="Arial"/>
          <w:color w:val="002060"/>
          <w:sz w:val="20"/>
          <w:szCs w:val="20"/>
        </w:rPr>
        <w:t xml:space="preserve">inició las </w:t>
      </w:r>
      <w:r w:rsidRPr="00D56FC5">
        <w:rPr>
          <w:rFonts w:ascii="Arial" w:hAnsi="Arial" w:cs="Arial"/>
          <w:color w:val="002060"/>
          <w:sz w:val="20"/>
          <w:szCs w:val="20"/>
        </w:rPr>
        <w:t>operaciones para ocultar a Hacienda parte del patr</w:t>
      </w:r>
      <w:r>
        <w:rPr>
          <w:rFonts w:ascii="Arial" w:hAnsi="Arial" w:cs="Arial"/>
          <w:color w:val="002060"/>
          <w:sz w:val="20"/>
          <w:szCs w:val="20"/>
        </w:rPr>
        <w:t xml:space="preserve">imonio de Bertrán de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. El </w:t>
      </w:r>
      <w:r w:rsidRPr="00D56FC5">
        <w:rPr>
          <w:rFonts w:ascii="Arial" w:hAnsi="Arial" w:cs="Arial"/>
          <w:color w:val="002060"/>
          <w:sz w:val="20"/>
          <w:szCs w:val="20"/>
        </w:rPr>
        <w:t>blanqueo de dinero se realizaba a través de in</w:t>
      </w:r>
      <w:r>
        <w:rPr>
          <w:rFonts w:ascii="Arial" w:hAnsi="Arial" w:cs="Arial"/>
          <w:color w:val="002060"/>
          <w:sz w:val="20"/>
          <w:szCs w:val="20"/>
        </w:rPr>
        <w:t xml:space="preserve">versiones en Letras del Tesoro, </w:t>
      </w:r>
      <w:r w:rsidRPr="00D56FC5">
        <w:rPr>
          <w:rFonts w:ascii="Arial" w:hAnsi="Arial" w:cs="Arial"/>
          <w:color w:val="002060"/>
          <w:sz w:val="20"/>
          <w:szCs w:val="20"/>
        </w:rPr>
        <w:t>utilizando identidades falsas, para lo que se usaban</w:t>
      </w:r>
      <w:r>
        <w:rPr>
          <w:rFonts w:ascii="Arial" w:hAnsi="Arial" w:cs="Arial"/>
          <w:color w:val="002060"/>
          <w:sz w:val="20"/>
          <w:szCs w:val="20"/>
        </w:rPr>
        <w:t xml:space="preserve"> fotocopias del DNI de personas </w:t>
      </w:r>
      <w:r w:rsidRPr="00D56FC5">
        <w:rPr>
          <w:rFonts w:ascii="Arial" w:hAnsi="Arial" w:cs="Arial"/>
          <w:color w:val="002060"/>
          <w:sz w:val="20"/>
          <w:szCs w:val="20"/>
        </w:rPr>
        <w:t>que nada tenían que ver con las operaciones.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Poco después, en mayo de 1988, se producen do</w:t>
      </w:r>
      <w:r>
        <w:rPr>
          <w:rFonts w:ascii="Arial" w:hAnsi="Arial" w:cs="Arial"/>
          <w:color w:val="002060"/>
          <w:sz w:val="20"/>
          <w:szCs w:val="20"/>
        </w:rPr>
        <w:t xml:space="preserve">s cambios en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: la sede se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traslada a Barcelona y Miguel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Giles</w:t>
      </w:r>
      <w:r>
        <w:rPr>
          <w:rFonts w:ascii="Arial" w:hAnsi="Arial" w:cs="Arial"/>
          <w:color w:val="002060"/>
          <w:sz w:val="20"/>
          <w:szCs w:val="20"/>
        </w:rPr>
        <w:t xml:space="preserve"> sustituye a Pepón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Coveñas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como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administrador único de la empresa. Miguel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es yerno </w:t>
      </w:r>
      <w:r>
        <w:rPr>
          <w:rFonts w:ascii="Arial" w:hAnsi="Arial" w:cs="Arial"/>
          <w:color w:val="002060"/>
          <w:sz w:val="20"/>
          <w:szCs w:val="20"/>
        </w:rPr>
        <w:t xml:space="preserve">de Bertrán de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y </w:t>
      </w:r>
      <w:r w:rsidRPr="00D56FC5">
        <w:rPr>
          <w:rFonts w:ascii="Arial" w:hAnsi="Arial" w:cs="Arial"/>
          <w:color w:val="002060"/>
          <w:sz w:val="20"/>
          <w:szCs w:val="20"/>
        </w:rPr>
        <w:t>hermano de Antonio, el ya mencionado corredor de bo</w:t>
      </w:r>
      <w:r>
        <w:rPr>
          <w:rFonts w:ascii="Arial" w:hAnsi="Arial" w:cs="Arial"/>
          <w:color w:val="002060"/>
          <w:sz w:val="20"/>
          <w:szCs w:val="20"/>
        </w:rPr>
        <w:t xml:space="preserve">lsa. Durante el resto de 1988 y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todo el año 1989, Timoteo Ramírez continúa con </w:t>
      </w:r>
      <w:r>
        <w:rPr>
          <w:rFonts w:ascii="Arial" w:hAnsi="Arial" w:cs="Arial"/>
          <w:color w:val="002060"/>
          <w:sz w:val="20"/>
          <w:szCs w:val="20"/>
        </w:rPr>
        <w:t xml:space="preserve">sus operaciones fraudulentas en </w:t>
      </w:r>
      <w:r w:rsidRPr="00D56FC5">
        <w:rPr>
          <w:rFonts w:ascii="Arial" w:hAnsi="Arial" w:cs="Arial"/>
          <w:color w:val="002060"/>
          <w:sz w:val="20"/>
          <w:szCs w:val="20"/>
        </w:rPr>
        <w:t>Letras del Tesoro, hasta sumar inversiones por importe de 2.045 millones de pesetas.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 xml:space="preserve">Paralelamente, la agencia de valores Usera y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</w:t>
      </w:r>
      <w:r>
        <w:rPr>
          <w:rFonts w:ascii="Arial" w:hAnsi="Arial" w:cs="Arial"/>
          <w:color w:val="002060"/>
          <w:sz w:val="20"/>
          <w:szCs w:val="20"/>
        </w:rPr>
        <w:t>és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también recurre al método de </w:t>
      </w:r>
      <w:r w:rsidRPr="00D56FC5">
        <w:rPr>
          <w:rFonts w:ascii="Arial" w:hAnsi="Arial" w:cs="Arial"/>
          <w:color w:val="002060"/>
          <w:sz w:val="20"/>
          <w:szCs w:val="20"/>
        </w:rPr>
        <w:t>los DNI falsos para realizar una operación fr</w:t>
      </w:r>
      <w:r>
        <w:rPr>
          <w:rFonts w:ascii="Arial" w:hAnsi="Arial" w:cs="Arial"/>
          <w:color w:val="002060"/>
          <w:sz w:val="20"/>
          <w:szCs w:val="20"/>
        </w:rPr>
        <w:t xml:space="preserve">audulenta con una colocación de </w:t>
      </w:r>
      <w:r w:rsidRPr="00D56FC5">
        <w:rPr>
          <w:rFonts w:ascii="Arial" w:hAnsi="Arial" w:cs="Arial"/>
          <w:color w:val="002060"/>
          <w:sz w:val="20"/>
          <w:szCs w:val="20"/>
        </w:rPr>
        <w:t>acciones de Repsol. De las 484 peticiones de suscripción de acciones realizadas por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D56FC5">
        <w:rPr>
          <w:rFonts w:ascii="Arial" w:hAnsi="Arial" w:cs="Arial"/>
          <w:color w:val="002060"/>
          <w:sz w:val="20"/>
          <w:szCs w:val="20"/>
        </w:rPr>
        <w:t>dicha firma, 162 supuestos peticionarios neg</w:t>
      </w:r>
      <w:r>
        <w:rPr>
          <w:rFonts w:ascii="Arial" w:hAnsi="Arial" w:cs="Arial"/>
          <w:color w:val="002060"/>
          <w:sz w:val="20"/>
          <w:szCs w:val="20"/>
        </w:rPr>
        <w:t xml:space="preserve">aron haber dado orden alguna de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suscripción y otros 161 no pudieron ser localizados </w:t>
      </w:r>
      <w:r>
        <w:rPr>
          <w:rFonts w:ascii="Arial" w:hAnsi="Arial" w:cs="Arial"/>
          <w:color w:val="002060"/>
          <w:sz w:val="20"/>
          <w:szCs w:val="20"/>
        </w:rPr>
        <w:t xml:space="preserve">en los domicilios que figuraban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en la lista elaborada por Usera y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. Entre las </w:t>
      </w:r>
      <w:r>
        <w:rPr>
          <w:rFonts w:ascii="Arial" w:hAnsi="Arial" w:cs="Arial"/>
          <w:color w:val="002060"/>
          <w:sz w:val="20"/>
          <w:szCs w:val="20"/>
        </w:rPr>
        <w:t xml:space="preserve">peticiones irregulares figuraba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una a nombre de Manuel Díaz Pérez, un pescador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</w:t>
      </w:r>
      <w:r>
        <w:rPr>
          <w:rFonts w:ascii="Arial" w:hAnsi="Arial" w:cs="Arial"/>
          <w:color w:val="002060"/>
          <w:sz w:val="20"/>
          <w:szCs w:val="20"/>
        </w:rPr>
        <w:t>rtaya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(Huelva) totalmente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ajeno</w:t>
      </w:r>
      <w:r w:rsidRPr="00D56FC5">
        <w:rPr>
          <w:rFonts w:ascii="Arial" w:hAnsi="Arial" w:cs="Arial"/>
          <w:color w:val="002060"/>
          <w:sz w:val="20"/>
          <w:szCs w:val="20"/>
        </w:rPr>
        <w:t>a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la operación.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El 14 de diciembre de 1989, la Comisión Naciona</w:t>
      </w:r>
      <w:r>
        <w:rPr>
          <w:rFonts w:ascii="Arial" w:hAnsi="Arial" w:cs="Arial"/>
          <w:color w:val="002060"/>
          <w:sz w:val="20"/>
          <w:szCs w:val="20"/>
        </w:rPr>
        <w:t xml:space="preserve">l del Mercado de Valores (CNMV)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acordó la apertura de un expediente sancionador </w:t>
      </w:r>
      <w:r>
        <w:rPr>
          <w:rFonts w:ascii="Arial" w:hAnsi="Arial" w:cs="Arial"/>
          <w:color w:val="002060"/>
          <w:sz w:val="20"/>
          <w:szCs w:val="20"/>
        </w:rPr>
        <w:t xml:space="preserve">a Usera y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por prácticas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irregulares. Antonio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fue finalmente inh</w:t>
      </w:r>
      <w:r>
        <w:rPr>
          <w:rFonts w:ascii="Arial" w:hAnsi="Arial" w:cs="Arial"/>
          <w:color w:val="002060"/>
          <w:sz w:val="20"/>
          <w:szCs w:val="20"/>
        </w:rPr>
        <w:t xml:space="preserve">abilitado durante dos años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como</w:t>
      </w:r>
      <w:r w:rsidRPr="00D56FC5">
        <w:rPr>
          <w:rFonts w:ascii="Arial" w:hAnsi="Arial" w:cs="Arial"/>
          <w:color w:val="002060"/>
          <w:sz w:val="20"/>
          <w:szCs w:val="20"/>
        </w:rPr>
        <w:t>agente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de cambio y bolsa.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La apertura del expediente de la CNMV no sólo de</w:t>
      </w:r>
      <w:r>
        <w:rPr>
          <w:rFonts w:ascii="Arial" w:hAnsi="Arial" w:cs="Arial"/>
          <w:color w:val="002060"/>
          <w:sz w:val="20"/>
          <w:szCs w:val="20"/>
        </w:rPr>
        <w:t xml:space="preserve">sató las alarmas en la firma de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Antonio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, sino también en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, administrada por su hermano Miguel.</w:t>
      </w:r>
      <w:r>
        <w:rPr>
          <w:rFonts w:ascii="Arial" w:hAnsi="Arial" w:cs="Arial"/>
          <w:color w:val="002060"/>
          <w:sz w:val="20"/>
          <w:szCs w:val="20"/>
        </w:rPr>
        <w:t xml:space="preserve"> De </w:t>
      </w:r>
      <w:r w:rsidRPr="00D56FC5">
        <w:rPr>
          <w:rFonts w:ascii="Arial" w:hAnsi="Arial" w:cs="Arial"/>
          <w:color w:val="002060"/>
          <w:sz w:val="20"/>
          <w:szCs w:val="20"/>
        </w:rPr>
        <w:t>hecho, en enero de 1990, Timoteo Ramírez realizó la</w:t>
      </w:r>
      <w:r>
        <w:rPr>
          <w:rFonts w:ascii="Arial" w:hAnsi="Arial" w:cs="Arial"/>
          <w:color w:val="002060"/>
          <w:sz w:val="20"/>
          <w:szCs w:val="20"/>
        </w:rPr>
        <w:t xml:space="preserve"> última operación en Letras del </w:t>
      </w:r>
      <w:r w:rsidRPr="00D56FC5">
        <w:rPr>
          <w:rFonts w:ascii="Arial" w:hAnsi="Arial" w:cs="Arial"/>
          <w:color w:val="002060"/>
          <w:sz w:val="20"/>
          <w:szCs w:val="20"/>
        </w:rPr>
        <w:t>Tesoro utilizando DNI falsos. Pero ya era demasiado tarde.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lastRenderedPageBreak/>
        <w:t xml:space="preserve">El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Banc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Catalá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Crédit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había comunicado a Manuel Díaz Pérez, de profesión pescador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y residente en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Cartaya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, el rendimiento generado por </w:t>
      </w:r>
      <w:r>
        <w:rPr>
          <w:rFonts w:ascii="Arial" w:hAnsi="Arial" w:cs="Arial"/>
          <w:color w:val="002060"/>
          <w:sz w:val="20"/>
          <w:szCs w:val="20"/>
        </w:rPr>
        <w:t xml:space="preserve">una inversión de 30 millones de </w:t>
      </w:r>
      <w:r w:rsidRPr="00D56FC5">
        <w:rPr>
          <w:rFonts w:ascii="Arial" w:hAnsi="Arial" w:cs="Arial"/>
          <w:color w:val="002060"/>
          <w:sz w:val="20"/>
          <w:szCs w:val="20"/>
        </w:rPr>
        <w:t>pesetas en Letras del Tesoro. Manuel Díaz, asomb</w:t>
      </w:r>
      <w:r>
        <w:rPr>
          <w:rFonts w:ascii="Arial" w:hAnsi="Arial" w:cs="Arial"/>
          <w:color w:val="002060"/>
          <w:sz w:val="20"/>
          <w:szCs w:val="20"/>
        </w:rPr>
        <w:t xml:space="preserve">rado se puso en contacto con el </w:t>
      </w:r>
      <w:r w:rsidRPr="00D56FC5">
        <w:rPr>
          <w:rFonts w:ascii="Arial" w:hAnsi="Arial" w:cs="Arial"/>
          <w:color w:val="002060"/>
          <w:sz w:val="20"/>
          <w:szCs w:val="20"/>
        </w:rPr>
        <w:t>banco catalán.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Al conocer las gestiones del pescador onubense,</w:t>
      </w:r>
      <w:r>
        <w:rPr>
          <w:rFonts w:ascii="Arial" w:hAnsi="Arial" w:cs="Arial"/>
          <w:color w:val="002060"/>
          <w:sz w:val="20"/>
          <w:szCs w:val="20"/>
        </w:rPr>
        <w:t xml:space="preserve"> Bertrán de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le indicó al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consejero delegado del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Banc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Catalá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que era necesario presentar la </w:t>
      </w:r>
      <w:r w:rsidRPr="00D56FC5">
        <w:rPr>
          <w:rFonts w:ascii="Arial" w:hAnsi="Arial" w:cs="Arial"/>
          <w:color w:val="002060"/>
          <w:sz w:val="20"/>
          <w:szCs w:val="20"/>
        </w:rPr>
        <w:t>opera</w:t>
      </w:r>
      <w:r>
        <w:rPr>
          <w:rFonts w:ascii="Arial" w:hAnsi="Arial" w:cs="Arial"/>
          <w:color w:val="002060"/>
          <w:sz w:val="20"/>
          <w:szCs w:val="20"/>
        </w:rPr>
        <w:t xml:space="preserve">ción fraudulenta como un error.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, además, estaba dispuesta a compensar econ</w:t>
      </w:r>
      <w:r>
        <w:rPr>
          <w:rFonts w:ascii="Arial" w:hAnsi="Arial" w:cs="Arial"/>
          <w:color w:val="002060"/>
          <w:sz w:val="20"/>
          <w:szCs w:val="20"/>
        </w:rPr>
        <w:t xml:space="preserve">ómicamente a Manuel Díaz por el </w:t>
      </w:r>
      <w:r w:rsidRPr="00D56FC5">
        <w:rPr>
          <w:rFonts w:ascii="Arial" w:hAnsi="Arial" w:cs="Arial"/>
          <w:color w:val="002060"/>
          <w:sz w:val="20"/>
          <w:szCs w:val="20"/>
        </w:rPr>
        <w:t>error.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 xml:space="preserve">En la sentencia emitida por la Audiencia Provincial de </w:t>
      </w:r>
      <w:r>
        <w:rPr>
          <w:rFonts w:ascii="Arial" w:hAnsi="Arial" w:cs="Arial"/>
          <w:color w:val="002060"/>
          <w:sz w:val="20"/>
          <w:szCs w:val="20"/>
        </w:rPr>
        <w:t xml:space="preserve">Barcelona sobre el caso de </w:t>
      </w:r>
      <w:r w:rsidRPr="00D56FC5">
        <w:rPr>
          <w:rFonts w:ascii="Arial" w:hAnsi="Arial" w:cs="Arial"/>
          <w:color w:val="002060"/>
          <w:sz w:val="20"/>
          <w:szCs w:val="20"/>
        </w:rPr>
        <w:t>los DNI falso: se in</w:t>
      </w:r>
      <w:r>
        <w:rPr>
          <w:rFonts w:ascii="Arial" w:hAnsi="Arial" w:cs="Arial"/>
          <w:color w:val="002060"/>
          <w:sz w:val="20"/>
          <w:szCs w:val="20"/>
        </w:rPr>
        <w:t xml:space="preserve">dica textualmente lo siguiente: </w:t>
      </w:r>
      <w:proofErr w:type="gramStart"/>
      <w:r w:rsidRPr="00D56FC5">
        <w:rPr>
          <w:rFonts w:ascii="Arial" w:hAnsi="Arial" w:cs="Arial"/>
          <w:color w:val="002060"/>
          <w:sz w:val="20"/>
          <w:szCs w:val="20"/>
        </w:rPr>
        <w:t>“ Al</w:t>
      </w:r>
      <w:proofErr w:type="gramEnd"/>
      <w:r w:rsidRPr="00D56FC5">
        <w:rPr>
          <w:rFonts w:ascii="Arial" w:hAnsi="Arial" w:cs="Arial"/>
          <w:color w:val="002060"/>
          <w:sz w:val="20"/>
          <w:szCs w:val="20"/>
        </w:rPr>
        <w:t xml:space="preserve"> Sr Díaz se le abonan 250.000 pesetas por D. Migu</w:t>
      </w:r>
      <w:r>
        <w:rPr>
          <w:rFonts w:ascii="Arial" w:hAnsi="Arial" w:cs="Arial"/>
          <w:color w:val="002060"/>
          <w:sz w:val="20"/>
          <w:szCs w:val="20"/>
        </w:rPr>
        <w:t xml:space="preserve">el Arias Cañete, abogado con el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mismo domicilio que la empresa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para que trab</w:t>
      </w:r>
      <w:r>
        <w:rPr>
          <w:rFonts w:ascii="Arial" w:hAnsi="Arial" w:cs="Arial"/>
          <w:color w:val="002060"/>
          <w:sz w:val="20"/>
          <w:szCs w:val="20"/>
        </w:rPr>
        <w:t xml:space="preserve">aja Timoteo Ramírez en la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fecha</w:t>
      </w:r>
      <w:r w:rsidRPr="00D56FC5">
        <w:rPr>
          <w:rFonts w:ascii="Arial" w:hAnsi="Arial" w:cs="Arial"/>
          <w:color w:val="002060"/>
          <w:sz w:val="20"/>
          <w:szCs w:val="20"/>
        </w:rPr>
        <w:t>de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los hechos y de la que fue administrador único el</w:t>
      </w:r>
      <w:r>
        <w:rPr>
          <w:rFonts w:ascii="Arial" w:hAnsi="Arial" w:cs="Arial"/>
          <w:color w:val="002060"/>
          <w:sz w:val="20"/>
          <w:szCs w:val="20"/>
        </w:rPr>
        <w:t xml:space="preserve"> propio Sr Arias después de que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lo fuera el Sr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".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Manuel Díaz ingresó el talón de Arias Cañete en</w:t>
      </w:r>
      <w:r>
        <w:rPr>
          <w:rFonts w:ascii="Arial" w:hAnsi="Arial" w:cs="Arial"/>
          <w:color w:val="002060"/>
          <w:sz w:val="20"/>
          <w:szCs w:val="20"/>
        </w:rPr>
        <w:t xml:space="preserve"> un banco y ello permitió a los </w:t>
      </w:r>
      <w:r w:rsidRPr="00D56FC5">
        <w:rPr>
          <w:rFonts w:ascii="Arial" w:hAnsi="Arial" w:cs="Arial"/>
          <w:color w:val="002060"/>
          <w:sz w:val="20"/>
          <w:szCs w:val="20"/>
        </w:rPr>
        <w:t>jueces seguir la pista del dinero. La declaración que realizó en su día ante</w:t>
      </w:r>
      <w:r>
        <w:rPr>
          <w:rFonts w:ascii="Arial" w:hAnsi="Arial" w:cs="Arial"/>
          <w:color w:val="002060"/>
          <w:sz w:val="20"/>
          <w:szCs w:val="20"/>
        </w:rPr>
        <w:t xml:space="preserve"> los </w:t>
      </w:r>
      <w:r w:rsidRPr="00D56FC5">
        <w:rPr>
          <w:rFonts w:ascii="Arial" w:hAnsi="Arial" w:cs="Arial"/>
          <w:color w:val="002060"/>
          <w:sz w:val="20"/>
          <w:szCs w:val="20"/>
        </w:rPr>
        <w:t>tribunales fue confirmada la semana pasad</w:t>
      </w:r>
      <w:r>
        <w:rPr>
          <w:rFonts w:ascii="Arial" w:hAnsi="Arial" w:cs="Arial"/>
          <w:color w:val="002060"/>
          <w:sz w:val="20"/>
          <w:szCs w:val="20"/>
        </w:rPr>
        <w:t xml:space="preserve">a por el pescador de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Cartaya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en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declaraciones a interviú: "Me llamó un abogado </w:t>
      </w:r>
      <w:r>
        <w:rPr>
          <w:rFonts w:ascii="Arial" w:hAnsi="Arial" w:cs="Arial"/>
          <w:color w:val="002060"/>
          <w:sz w:val="20"/>
          <w:szCs w:val="20"/>
        </w:rPr>
        <w:t xml:space="preserve">de Jerez y me dijo que me había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enviado un talón de 250.000 pesetas por el error </w:t>
      </w:r>
      <w:r>
        <w:rPr>
          <w:rFonts w:ascii="Arial" w:hAnsi="Arial" w:cs="Arial"/>
          <w:color w:val="002060"/>
          <w:sz w:val="20"/>
          <w:szCs w:val="20"/>
        </w:rPr>
        <w:t xml:space="preserve">cometido y que no me preocupase </w:t>
      </w:r>
      <w:r w:rsidRPr="00D56FC5">
        <w:rPr>
          <w:rFonts w:ascii="Arial" w:hAnsi="Arial" w:cs="Arial"/>
          <w:color w:val="002060"/>
          <w:sz w:val="20"/>
          <w:szCs w:val="20"/>
        </w:rPr>
        <w:t>porque estaba todo resuelto. Yo le creí, pero a</w:t>
      </w:r>
      <w:r>
        <w:rPr>
          <w:rFonts w:ascii="Arial" w:hAnsi="Arial" w:cs="Arial"/>
          <w:color w:val="002060"/>
          <w:sz w:val="20"/>
          <w:szCs w:val="20"/>
        </w:rPr>
        <w:t xml:space="preserve"> las pocas semanas llegaron más </w:t>
      </w:r>
      <w:r w:rsidRPr="00D56FC5">
        <w:rPr>
          <w:rFonts w:ascii="Arial" w:hAnsi="Arial" w:cs="Arial"/>
          <w:color w:val="002060"/>
          <w:sz w:val="20"/>
          <w:szCs w:val="20"/>
        </w:rPr>
        <w:t>papeles con inversiones y entonces lo denuncié a Hacienda".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La intervención de Arias Cañete en los asuntos</w:t>
      </w:r>
      <w:r>
        <w:rPr>
          <w:rFonts w:ascii="Arial" w:hAnsi="Arial" w:cs="Arial"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no era algo inusual. </w:t>
      </w:r>
      <w:r w:rsidRPr="00D56FC5">
        <w:rPr>
          <w:rFonts w:ascii="Arial" w:hAnsi="Arial" w:cs="Arial"/>
          <w:color w:val="002060"/>
          <w:sz w:val="20"/>
          <w:szCs w:val="20"/>
        </w:rPr>
        <w:t>"Siempre que había algún problema de dinero, Arias Cañete</w:t>
      </w:r>
      <w:r>
        <w:rPr>
          <w:rFonts w:ascii="Arial" w:hAnsi="Arial" w:cs="Arial"/>
          <w:color w:val="002060"/>
          <w:sz w:val="20"/>
          <w:szCs w:val="20"/>
        </w:rPr>
        <w:t xml:space="preserve"> venía al despacho y se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reunía con Miguel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y con Timoteo Ramírez. En</w:t>
      </w:r>
      <w:r>
        <w:rPr>
          <w:rFonts w:ascii="Arial" w:hAnsi="Arial" w:cs="Arial"/>
          <w:color w:val="002060"/>
          <w:sz w:val="20"/>
          <w:szCs w:val="20"/>
        </w:rPr>
        <w:t xml:space="preserve"> otras ocasiones, llamaba desde </w:t>
      </w:r>
      <w:r w:rsidRPr="00D56FC5">
        <w:rPr>
          <w:rFonts w:ascii="Arial" w:hAnsi="Arial" w:cs="Arial"/>
          <w:color w:val="002060"/>
          <w:sz w:val="20"/>
          <w:szCs w:val="20"/>
        </w:rPr>
        <w:t>Bruselas", explica una persona que en aquella época</w:t>
      </w:r>
      <w:r>
        <w:rPr>
          <w:rFonts w:ascii="Arial" w:hAnsi="Arial" w:cs="Arial"/>
          <w:color w:val="002060"/>
          <w:sz w:val="20"/>
          <w:szCs w:val="20"/>
        </w:rPr>
        <w:t xml:space="preserve"> trabajaba para las empresas de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 xml:space="preserve">Aunque Timoteo Ramírez ya no realizase operaciones </w:t>
      </w:r>
      <w:r>
        <w:rPr>
          <w:rFonts w:ascii="Arial" w:hAnsi="Arial" w:cs="Arial"/>
          <w:color w:val="002060"/>
          <w:sz w:val="20"/>
          <w:szCs w:val="20"/>
        </w:rPr>
        <w:t xml:space="preserve">fraudulentas con las Letras del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Tesoro, la mera existencia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era un elem</w:t>
      </w:r>
      <w:r>
        <w:rPr>
          <w:rFonts w:ascii="Arial" w:hAnsi="Arial" w:cs="Arial"/>
          <w:color w:val="002060"/>
          <w:sz w:val="20"/>
          <w:szCs w:val="20"/>
        </w:rPr>
        <w:t xml:space="preserve">ento comprometedor y se decidió </w:t>
      </w:r>
      <w:r w:rsidRPr="00D56FC5">
        <w:rPr>
          <w:rFonts w:ascii="Arial" w:hAnsi="Arial" w:cs="Arial"/>
          <w:color w:val="002060"/>
          <w:sz w:val="20"/>
          <w:szCs w:val="20"/>
        </w:rPr>
        <w:t>liquidar la empresa. La tarea fue asumida personal</w:t>
      </w:r>
      <w:r>
        <w:rPr>
          <w:rFonts w:ascii="Arial" w:hAnsi="Arial" w:cs="Arial"/>
          <w:color w:val="002060"/>
          <w:sz w:val="20"/>
          <w:szCs w:val="20"/>
        </w:rPr>
        <w:t xml:space="preserve">mente por Miguel Arias Cañete y </w:t>
      </w:r>
      <w:r w:rsidRPr="00D56FC5">
        <w:rPr>
          <w:rFonts w:ascii="Arial" w:hAnsi="Arial" w:cs="Arial"/>
          <w:color w:val="002060"/>
          <w:sz w:val="20"/>
          <w:szCs w:val="20"/>
        </w:rPr>
        <w:t>por una persona de su máxima confianza, Bernardo Villar de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Lanuza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, que trabajó como </w:t>
      </w:r>
      <w:r w:rsidRPr="00D56FC5">
        <w:rPr>
          <w:rFonts w:ascii="Arial" w:hAnsi="Arial" w:cs="Arial"/>
          <w:color w:val="002060"/>
          <w:sz w:val="20"/>
          <w:szCs w:val="20"/>
        </w:rPr>
        <w:t>asesor del eurodiputado y era concejal del PP en Jere</w:t>
      </w:r>
      <w:r>
        <w:rPr>
          <w:rFonts w:ascii="Arial" w:hAnsi="Arial" w:cs="Arial"/>
          <w:color w:val="002060"/>
          <w:sz w:val="20"/>
          <w:szCs w:val="20"/>
        </w:rPr>
        <w:t xml:space="preserve">z desde 1987. En la actualidad,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Villar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Lanuza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es portavoz municipal en el Ayunta</w:t>
      </w:r>
      <w:r>
        <w:rPr>
          <w:rFonts w:ascii="Arial" w:hAnsi="Arial" w:cs="Arial"/>
          <w:color w:val="002060"/>
          <w:sz w:val="20"/>
          <w:szCs w:val="20"/>
        </w:rPr>
        <w:t xml:space="preserve">miento jerezano y preside el PP </w:t>
      </w:r>
      <w:r w:rsidRPr="00D56FC5">
        <w:rPr>
          <w:rFonts w:ascii="Arial" w:hAnsi="Arial" w:cs="Arial"/>
          <w:color w:val="002060"/>
          <w:sz w:val="20"/>
          <w:szCs w:val="20"/>
        </w:rPr>
        <w:t>local.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El 15 de julio de 1991, Arias Cañete sustituyó a Mi</w:t>
      </w:r>
      <w:r>
        <w:rPr>
          <w:rFonts w:ascii="Arial" w:hAnsi="Arial" w:cs="Arial"/>
          <w:color w:val="002060"/>
          <w:sz w:val="20"/>
          <w:szCs w:val="20"/>
        </w:rPr>
        <w:t xml:space="preserve">guel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Morenés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como administrador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. Y sólo cinco meses después, en una asambl</w:t>
      </w:r>
      <w:r>
        <w:rPr>
          <w:rFonts w:ascii="Arial" w:hAnsi="Arial" w:cs="Arial"/>
          <w:color w:val="002060"/>
          <w:sz w:val="20"/>
          <w:szCs w:val="20"/>
        </w:rPr>
        <w:t xml:space="preserve">ea celebrada el 31 de diciembre </w:t>
      </w:r>
      <w:r w:rsidRPr="00D56FC5">
        <w:rPr>
          <w:rFonts w:ascii="Arial" w:hAnsi="Arial" w:cs="Arial"/>
          <w:color w:val="002060"/>
          <w:sz w:val="20"/>
          <w:szCs w:val="20"/>
        </w:rPr>
        <w:t>de 1991 y presidida por Cañete, se decidió disolverl</w:t>
      </w:r>
      <w:r>
        <w:rPr>
          <w:rFonts w:ascii="Arial" w:hAnsi="Arial" w:cs="Arial"/>
          <w:color w:val="002060"/>
          <w:sz w:val="20"/>
          <w:szCs w:val="20"/>
        </w:rPr>
        <w:t xml:space="preserve">a compañía y nombrar liquidador </w:t>
      </w:r>
      <w:r w:rsidRPr="00D56FC5">
        <w:rPr>
          <w:rFonts w:ascii="Arial" w:hAnsi="Arial" w:cs="Arial"/>
          <w:color w:val="002060"/>
          <w:sz w:val="20"/>
          <w:szCs w:val="20"/>
        </w:rPr>
        <w:t>al entonces eurodiputado. En ese momento, los dos ú</w:t>
      </w:r>
      <w:r>
        <w:rPr>
          <w:rFonts w:ascii="Arial" w:hAnsi="Arial" w:cs="Arial"/>
          <w:color w:val="002060"/>
          <w:sz w:val="20"/>
          <w:szCs w:val="20"/>
        </w:rPr>
        <w:t xml:space="preserve">nicos accionistas de la empresa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eran Cañete y Villar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Lanuza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.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tenía un ha</w:t>
      </w:r>
      <w:r>
        <w:rPr>
          <w:rFonts w:ascii="Arial" w:hAnsi="Arial" w:cs="Arial"/>
          <w:color w:val="002060"/>
          <w:sz w:val="20"/>
          <w:szCs w:val="20"/>
        </w:rPr>
        <w:t xml:space="preserve">ber líquido de 2,4 millones, de </w:t>
      </w:r>
      <w:r w:rsidRPr="00D56FC5">
        <w:rPr>
          <w:rFonts w:ascii="Arial" w:hAnsi="Arial" w:cs="Arial"/>
          <w:color w:val="002060"/>
          <w:sz w:val="20"/>
          <w:szCs w:val="20"/>
        </w:rPr>
        <w:t>los que se entregaron 2,1 a Cañete y el resto</w:t>
      </w:r>
      <w:r>
        <w:rPr>
          <w:rFonts w:ascii="Arial" w:hAnsi="Arial" w:cs="Arial"/>
          <w:color w:val="002060"/>
          <w:sz w:val="20"/>
          <w:szCs w:val="20"/>
        </w:rPr>
        <w:t xml:space="preserve"> a Villar. Para entonces, tanto </w:t>
      </w:r>
      <w:r w:rsidRPr="00D56FC5">
        <w:rPr>
          <w:rFonts w:ascii="Arial" w:hAnsi="Arial" w:cs="Arial"/>
          <w:color w:val="002060"/>
          <w:sz w:val="20"/>
          <w:szCs w:val="20"/>
        </w:rPr>
        <w:t>Hacienda como los tribunales de justicia ya segu</w:t>
      </w:r>
      <w:r>
        <w:rPr>
          <w:rFonts w:ascii="Arial" w:hAnsi="Arial" w:cs="Arial"/>
          <w:color w:val="002060"/>
          <w:sz w:val="20"/>
          <w:szCs w:val="20"/>
        </w:rPr>
        <w:t xml:space="preserve">ían la pista de las operaciones </w:t>
      </w:r>
      <w:r w:rsidRPr="00D56FC5">
        <w:rPr>
          <w:rFonts w:ascii="Arial" w:hAnsi="Arial" w:cs="Arial"/>
          <w:color w:val="002060"/>
          <w:sz w:val="20"/>
          <w:szCs w:val="20"/>
        </w:rPr>
        <w:t>fraudulentas, a raíz de la denuncia presentada por Manuel Díaz.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Ni el pago de 250.000 pesetas al pescador onube</w:t>
      </w:r>
      <w:r>
        <w:rPr>
          <w:rFonts w:ascii="Arial" w:hAnsi="Arial" w:cs="Arial"/>
          <w:color w:val="002060"/>
          <w:sz w:val="20"/>
          <w:szCs w:val="20"/>
        </w:rPr>
        <w:t xml:space="preserve">nse ni la liquidación de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D56FC5">
        <w:rPr>
          <w:rFonts w:ascii="Arial" w:hAnsi="Arial" w:cs="Arial"/>
          <w:color w:val="002060"/>
          <w:sz w:val="20"/>
          <w:szCs w:val="20"/>
        </w:rPr>
        <w:t>impidieron que la justicia alcanzase a las dos cabez</w:t>
      </w:r>
      <w:r>
        <w:rPr>
          <w:rFonts w:ascii="Arial" w:hAnsi="Arial" w:cs="Arial"/>
          <w:color w:val="002060"/>
          <w:sz w:val="20"/>
          <w:szCs w:val="20"/>
        </w:rPr>
        <w:t xml:space="preserve">as visibles del entramado: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, dueño del dinero negro genera</w:t>
      </w:r>
      <w:r>
        <w:rPr>
          <w:rFonts w:ascii="Arial" w:hAnsi="Arial" w:cs="Arial"/>
          <w:color w:val="002060"/>
          <w:sz w:val="20"/>
          <w:szCs w:val="20"/>
        </w:rPr>
        <w:t xml:space="preserve">do por su grupo agropecuario, y </w:t>
      </w:r>
      <w:r w:rsidRPr="00D56FC5">
        <w:rPr>
          <w:rFonts w:ascii="Arial" w:hAnsi="Arial" w:cs="Arial"/>
          <w:color w:val="002060"/>
          <w:sz w:val="20"/>
          <w:szCs w:val="20"/>
        </w:rPr>
        <w:t>Timoteo Ramírez, encargado de la gestión financiera y</w:t>
      </w:r>
      <w:r>
        <w:rPr>
          <w:rFonts w:ascii="Arial" w:hAnsi="Arial" w:cs="Arial"/>
          <w:color w:val="002060"/>
          <w:sz w:val="20"/>
          <w:szCs w:val="20"/>
        </w:rPr>
        <w:t xml:space="preserve"> responsable de diseñar el plan </w:t>
      </w:r>
      <w:r w:rsidRPr="00D56FC5">
        <w:rPr>
          <w:rFonts w:ascii="Arial" w:hAnsi="Arial" w:cs="Arial"/>
          <w:color w:val="002060"/>
          <w:sz w:val="20"/>
          <w:szCs w:val="20"/>
        </w:rPr>
        <w:t>para blanquear el patrimonio. El 3 de marzo de 1993 fue detenido</w:t>
      </w:r>
      <w:r>
        <w:rPr>
          <w:rFonts w:ascii="Arial" w:hAnsi="Arial" w:cs="Arial"/>
          <w:color w:val="002060"/>
          <w:sz w:val="20"/>
          <w:szCs w:val="20"/>
        </w:rPr>
        <w:t xml:space="preserve"> Timoteo Ramírez y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el 8 de junio entró en la cárcel 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</w:t>
      </w:r>
      <w:r>
        <w:rPr>
          <w:rFonts w:ascii="Arial" w:hAnsi="Arial" w:cs="Arial"/>
          <w:color w:val="002060"/>
          <w:sz w:val="20"/>
          <w:szCs w:val="20"/>
        </w:rPr>
        <w:t>lt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. Ambos salieron de prisión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a</w:t>
      </w:r>
      <w:r w:rsidRPr="00D56FC5">
        <w:rPr>
          <w:rFonts w:ascii="Arial" w:hAnsi="Arial" w:cs="Arial"/>
          <w:color w:val="002060"/>
          <w:sz w:val="20"/>
          <w:szCs w:val="20"/>
        </w:rPr>
        <w:t>principios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de julio del mismo año.</w:t>
      </w:r>
    </w:p>
    <w:p w:rsidR="00D56FC5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El 5 de abril de 1994, la Audiencia Provincial de</w:t>
      </w:r>
      <w:r>
        <w:rPr>
          <w:rFonts w:ascii="Arial" w:hAnsi="Arial" w:cs="Arial"/>
          <w:color w:val="002060"/>
          <w:sz w:val="20"/>
          <w:szCs w:val="20"/>
        </w:rPr>
        <w:t xml:space="preserve"> Barcelona condenó a 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y a Timoteo Ramírez, por un delito continuad</w:t>
      </w:r>
      <w:r>
        <w:rPr>
          <w:rFonts w:ascii="Arial" w:hAnsi="Arial" w:cs="Arial"/>
          <w:color w:val="002060"/>
          <w:sz w:val="20"/>
          <w:szCs w:val="20"/>
        </w:rPr>
        <w:t xml:space="preserve">o contra la Hacienda Pública, a </w:t>
      </w:r>
      <w:r w:rsidRPr="00D56FC5">
        <w:rPr>
          <w:rFonts w:ascii="Arial" w:hAnsi="Arial" w:cs="Arial"/>
          <w:color w:val="002060"/>
          <w:sz w:val="20"/>
          <w:szCs w:val="20"/>
        </w:rPr>
        <w:t>seis años de prisión menor y 591 millones de mul</w:t>
      </w:r>
      <w:r>
        <w:rPr>
          <w:rFonts w:ascii="Arial" w:hAnsi="Arial" w:cs="Arial"/>
          <w:color w:val="002060"/>
          <w:sz w:val="20"/>
          <w:szCs w:val="20"/>
        </w:rPr>
        <w:t xml:space="preserve">ta. Además, Timoteo Ramírez fue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sentenciado a otros dos años de cárcel por un </w:t>
      </w:r>
      <w:r>
        <w:rPr>
          <w:rFonts w:ascii="Arial" w:hAnsi="Arial" w:cs="Arial"/>
          <w:color w:val="002060"/>
          <w:sz w:val="20"/>
          <w:szCs w:val="20"/>
        </w:rPr>
        <w:t xml:space="preserve">delito de falsedad en documento mercantil.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En el fallo judicial, se indica que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Sogdal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 xml:space="preserve"> "re</w:t>
      </w:r>
      <w:r>
        <w:rPr>
          <w:rFonts w:ascii="Arial" w:hAnsi="Arial" w:cs="Arial"/>
          <w:color w:val="002060"/>
          <w:sz w:val="20"/>
          <w:szCs w:val="20"/>
        </w:rPr>
        <w:t xml:space="preserve">sulta ser una simple fachada al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servicio de otras sociedades dentro del sector </w:t>
      </w:r>
      <w:r w:rsidRPr="00D56FC5">
        <w:rPr>
          <w:rFonts w:ascii="Arial" w:hAnsi="Arial" w:cs="Arial"/>
          <w:color w:val="002060"/>
          <w:sz w:val="20"/>
          <w:szCs w:val="20"/>
        </w:rPr>
        <w:t>agro</w:t>
      </w:r>
      <w:r>
        <w:rPr>
          <w:rFonts w:ascii="Arial" w:hAnsi="Arial" w:cs="Arial"/>
          <w:color w:val="002060"/>
          <w:sz w:val="20"/>
          <w:szCs w:val="20"/>
        </w:rPr>
        <w:t xml:space="preserve">pecuario”. Y el tribunal añade </w:t>
      </w:r>
      <w:r w:rsidRPr="00D56FC5">
        <w:rPr>
          <w:rFonts w:ascii="Arial" w:hAnsi="Arial" w:cs="Arial"/>
          <w:color w:val="002060"/>
          <w:sz w:val="20"/>
          <w:szCs w:val="20"/>
        </w:rPr>
        <w:t>que se trata "de una sociedad a través de la cual</w:t>
      </w:r>
      <w:r>
        <w:rPr>
          <w:rFonts w:ascii="Arial" w:hAnsi="Arial" w:cs="Arial"/>
          <w:color w:val="002060"/>
          <w:sz w:val="20"/>
          <w:szCs w:val="20"/>
        </w:rPr>
        <w:t xml:space="preserve"> se sirven los intereses de las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demás pertenecientes a 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".</w:t>
      </w:r>
    </w:p>
    <w:p w:rsidR="00817770" w:rsidRPr="00D56FC5" w:rsidRDefault="00D56FC5" w:rsidP="00D56FC5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D56FC5">
        <w:rPr>
          <w:rFonts w:ascii="Arial" w:hAnsi="Arial" w:cs="Arial"/>
          <w:color w:val="002060"/>
          <w:sz w:val="20"/>
          <w:szCs w:val="20"/>
        </w:rPr>
        <w:t>El Tribunal Supremo, en una sentencia dictada en m</w:t>
      </w:r>
      <w:r>
        <w:rPr>
          <w:rFonts w:ascii="Arial" w:hAnsi="Arial" w:cs="Arial"/>
          <w:color w:val="002060"/>
          <w:sz w:val="20"/>
          <w:szCs w:val="20"/>
        </w:rPr>
        <w:t xml:space="preserve">ayo de 1996, confirmó todos los </w:t>
      </w:r>
      <w:r w:rsidRPr="00D56FC5">
        <w:rPr>
          <w:rFonts w:ascii="Arial" w:hAnsi="Arial" w:cs="Arial"/>
          <w:color w:val="002060"/>
          <w:sz w:val="20"/>
          <w:szCs w:val="20"/>
        </w:rPr>
        <w:t>hechos descritos por la Audiencia Provincial de Barce</w:t>
      </w:r>
      <w:r>
        <w:rPr>
          <w:rFonts w:ascii="Arial" w:hAnsi="Arial" w:cs="Arial"/>
          <w:color w:val="002060"/>
          <w:sz w:val="20"/>
          <w:szCs w:val="20"/>
        </w:rPr>
        <w:t xml:space="preserve">lona y acordó una pena de cinco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años de cárcel para Timoteo Ramírez y de cuatro años para Bertrán de </w:t>
      </w:r>
      <w:proofErr w:type="spellStart"/>
      <w:r w:rsidRPr="00D56FC5">
        <w:rPr>
          <w:rFonts w:ascii="Arial" w:hAnsi="Arial" w:cs="Arial"/>
          <w:color w:val="002060"/>
          <w:sz w:val="20"/>
          <w:szCs w:val="20"/>
        </w:rPr>
        <w:t>Caralt</w:t>
      </w:r>
      <w:proofErr w:type="spellEnd"/>
      <w:r w:rsidRPr="00D56FC5">
        <w:rPr>
          <w:rFonts w:ascii="Arial" w:hAnsi="Arial" w:cs="Arial"/>
          <w:color w:val="002060"/>
          <w:sz w:val="20"/>
          <w:szCs w:val="20"/>
        </w:rPr>
        <w:t>. Además,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D56FC5">
        <w:rPr>
          <w:rFonts w:ascii="Arial" w:hAnsi="Arial" w:cs="Arial"/>
          <w:color w:val="002060"/>
          <w:sz w:val="20"/>
          <w:szCs w:val="20"/>
        </w:rPr>
        <w:t xml:space="preserve">mantuvo las multas </w:t>
      </w:r>
      <w:r w:rsidRPr="00D56FC5">
        <w:rPr>
          <w:rFonts w:ascii="Arial" w:hAnsi="Arial" w:cs="Arial"/>
          <w:color w:val="002060"/>
          <w:sz w:val="20"/>
          <w:szCs w:val="20"/>
        </w:rPr>
        <w:lastRenderedPageBreak/>
        <w:t>impuestas por la Audiencia. Sin embargo, el Gobierno de Aznar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D56FC5">
        <w:rPr>
          <w:rFonts w:ascii="Arial" w:hAnsi="Arial" w:cs="Arial"/>
          <w:color w:val="002060"/>
          <w:sz w:val="20"/>
          <w:szCs w:val="20"/>
        </w:rPr>
        <w:t>acudió en socorro de ambos al aprobar su ind</w:t>
      </w:r>
      <w:r>
        <w:rPr>
          <w:rFonts w:ascii="Arial" w:hAnsi="Arial" w:cs="Arial"/>
          <w:color w:val="002060"/>
          <w:sz w:val="20"/>
          <w:szCs w:val="20"/>
        </w:rPr>
        <w:t xml:space="preserve">ulto en un Consejo de Ministros </w:t>
      </w:r>
      <w:r w:rsidRPr="00D56FC5">
        <w:rPr>
          <w:rFonts w:ascii="Arial" w:hAnsi="Arial" w:cs="Arial"/>
          <w:color w:val="002060"/>
          <w:sz w:val="20"/>
          <w:szCs w:val="20"/>
        </w:rPr>
        <w:t>celebrado agosto de 1997.</w:t>
      </w:r>
    </w:p>
    <w:sectPr w:rsidR="00817770" w:rsidRPr="00D56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C5"/>
    <w:rsid w:val="00817770"/>
    <w:rsid w:val="00D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1332</Words>
  <Characters>7331</Characters>
  <Application/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2022-05-09T23:06:41Z</dcterms:created>
  <dcterms:modified xsi:type="dcterms:W3CDTF">2022-05-09T23:06:41Z</dcterms:modified>
  <revision>0</revision>
</coreProperties>
</file>